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DA06DC" w14:paraId="34D82F12" w14:textId="77777777" w:rsidTr="00DA06DC">
        <w:trPr>
          <w:trHeight w:val="1678"/>
        </w:trPr>
        <w:tc>
          <w:tcPr>
            <w:tcW w:w="4853" w:type="dxa"/>
          </w:tcPr>
          <w:p w14:paraId="2CC98687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 1 Föreningens namn är Tantpatrullen</w:t>
            </w:r>
          </w:p>
          <w:p w14:paraId="27184602" w14:textId="77777777" w:rsidR="00DA06DC" w:rsidRDefault="00DA06DC"/>
        </w:tc>
        <w:tc>
          <w:tcPr>
            <w:tcW w:w="4853" w:type="dxa"/>
          </w:tcPr>
          <w:p w14:paraId="280B7AF1" w14:textId="47B32A3A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 1 Föreningens namn är Tantpatrullen.</w:t>
            </w:r>
            <w:r w:rsidRPr="00CB6154">
              <w:rPr>
                <w:rFonts w:ascii="Arial" w:hAnsi="Arial"/>
                <w:b/>
                <w:color w:val="FF0000"/>
                <w:sz w:val="20"/>
                <w:lang w:val="sv-SE"/>
              </w:rPr>
              <w:t>.</w:t>
            </w:r>
          </w:p>
          <w:p w14:paraId="69427039" w14:textId="77777777" w:rsidR="00DA06DC" w:rsidRDefault="00DA06DC"/>
        </w:tc>
      </w:tr>
      <w:tr w:rsidR="007322F8" w14:paraId="7B1B5C58" w14:textId="77777777" w:rsidTr="00DA06DC">
        <w:trPr>
          <w:trHeight w:val="1678"/>
        </w:trPr>
        <w:tc>
          <w:tcPr>
            <w:tcW w:w="4853" w:type="dxa"/>
          </w:tcPr>
          <w:p w14:paraId="44690098" w14:textId="77777777" w:rsidR="007322F8" w:rsidRPr="00CB6154" w:rsidRDefault="007322F8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0B4898D2" w14:textId="70BDC4DB" w:rsidR="007322F8" w:rsidRPr="00CB6154" w:rsidRDefault="007322F8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 xml:space="preserve">§ 2 </w:t>
            </w:r>
            <w:r w:rsidRPr="00CB6154">
              <w:rPr>
                <w:rFonts w:ascii="Arial" w:hAnsi="Arial"/>
                <w:b/>
                <w:color w:val="FF0000"/>
                <w:sz w:val="20"/>
                <w:lang w:val="sv-SE"/>
              </w:rPr>
              <w:t>Föreningen har sitt säte i Stockholm</w:t>
            </w:r>
          </w:p>
        </w:tc>
      </w:tr>
      <w:tr w:rsidR="00DA06DC" w14:paraId="3D5DEA1D" w14:textId="77777777" w:rsidTr="00DA06DC">
        <w:trPr>
          <w:trHeight w:val="1678"/>
        </w:trPr>
        <w:tc>
          <w:tcPr>
            <w:tcW w:w="4853" w:type="dxa"/>
          </w:tcPr>
          <w:p w14:paraId="35AC8E8F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 2 Föreningens ändamål</w:t>
            </w:r>
          </w:p>
          <w:p w14:paraId="37E5E4E8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098B73C6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Tantpatrullen har till ändamål  .</w:t>
            </w:r>
          </w:p>
          <w:p w14:paraId="45E51E17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Ett nytt, rättvist pensionssystem. och att lyfta fram äldre kvinnors villkor</w:t>
            </w:r>
          </w:p>
          <w:p w14:paraId="6492A2BF" w14:textId="77777777" w:rsidR="00DA06DC" w:rsidRDefault="00DA06DC"/>
        </w:tc>
        <w:tc>
          <w:tcPr>
            <w:tcW w:w="4853" w:type="dxa"/>
          </w:tcPr>
          <w:p w14:paraId="0C11A919" w14:textId="1358301C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 xml:space="preserve">§ </w:t>
            </w:r>
            <w:r w:rsidR="00867ABD">
              <w:rPr>
                <w:rFonts w:ascii="Arial" w:hAnsi="Arial"/>
                <w:b/>
                <w:sz w:val="20"/>
                <w:lang w:val="sv-SE"/>
              </w:rPr>
              <w:t>3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 xml:space="preserve"> Föreningens ändamål</w:t>
            </w:r>
          </w:p>
          <w:p w14:paraId="1C90C8F3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7979D3D6" w14:textId="3FE6E86C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Tantpatrullen är en ideell förening byggd på demokratisk grund och en folkrörelse</w:t>
            </w:r>
            <w:r w:rsidR="00D15271">
              <w:rPr>
                <w:rFonts w:ascii="Arial" w:hAnsi="Arial"/>
                <w:color w:val="FF0000"/>
                <w:sz w:val="20"/>
                <w:lang w:val="sv-SE"/>
              </w:rPr>
              <w:t>.</w:t>
            </w:r>
            <w:r w:rsidRPr="00CB6154">
              <w:rPr>
                <w:rFonts w:ascii="Arial" w:hAnsi="Arial"/>
                <w:sz w:val="20"/>
                <w:lang w:val="sv-SE"/>
              </w:rPr>
              <w:t xml:space="preserve"> 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Tantpatrullen är partipolitiskt och religiöst obunden och verkar för kvinnors mänskliga rättigheter och ett jämställt samhälle, </w:t>
            </w:r>
            <w:r w:rsidR="00D15271" w:rsidRPr="00CB6154">
              <w:rPr>
                <w:rFonts w:ascii="Arial" w:hAnsi="Arial"/>
                <w:color w:val="FF0000"/>
                <w:sz w:val="20"/>
                <w:lang w:val="sv-SE"/>
              </w:rPr>
              <w:t>framför allt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 vad gäller kvinnors pensioner och äldre kvinnors levnadsvillkor.</w:t>
            </w:r>
          </w:p>
          <w:p w14:paraId="51C0B679" w14:textId="2117D37F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Tantpatrullen arbetar framför allt för </w:t>
            </w:r>
            <w:r w:rsidRPr="00CB6154">
              <w:rPr>
                <w:rFonts w:ascii="Arial" w:hAnsi="Arial"/>
                <w:sz w:val="20"/>
                <w:lang w:val="sv-SE"/>
              </w:rPr>
              <w:t>ett nytt, rättvist pensionssystem</w:t>
            </w:r>
            <w:r w:rsidR="004B2B70">
              <w:rPr>
                <w:rFonts w:ascii="Arial" w:hAnsi="Arial"/>
                <w:sz w:val="20"/>
                <w:lang w:val="sv-SE"/>
              </w:rPr>
              <w:t>.</w:t>
            </w:r>
          </w:p>
          <w:p w14:paraId="69251200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687A7817" w14:textId="5EC37898" w:rsidR="00DA06DC" w:rsidRDefault="00DA06DC" w:rsidP="0008431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</w:tc>
      </w:tr>
      <w:tr w:rsidR="00DA06DC" w14:paraId="550C8098" w14:textId="77777777" w:rsidTr="00DA06DC">
        <w:trPr>
          <w:trHeight w:val="1754"/>
        </w:trPr>
        <w:tc>
          <w:tcPr>
            <w:tcW w:w="4853" w:type="dxa"/>
          </w:tcPr>
          <w:p w14:paraId="7C8058F7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3 Föreningens säte</w:t>
            </w:r>
          </w:p>
          <w:p w14:paraId="62E1F3B0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114E9FCD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Föreningen har sitt säte i   Stockholm</w:t>
            </w:r>
            <w:r>
              <w:rPr>
                <w:rFonts w:ascii="Arial" w:hAnsi="Arial"/>
                <w:sz w:val="20"/>
                <w:lang w:val="sv-SE"/>
              </w:rPr>
              <w:t xml:space="preserve"> (flyttat till § 1)</w:t>
            </w:r>
            <w:r w:rsidRPr="00CB6154">
              <w:rPr>
                <w:rFonts w:ascii="Arial" w:hAnsi="Arial"/>
                <w:sz w:val="20"/>
                <w:lang w:val="sv-SE"/>
              </w:rPr>
              <w:t xml:space="preserve">   </w:t>
            </w:r>
          </w:p>
          <w:p w14:paraId="10552E6D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56EB399E" w14:textId="77777777" w:rsidR="00DA06DC" w:rsidRDefault="00DA06DC"/>
        </w:tc>
        <w:tc>
          <w:tcPr>
            <w:tcW w:w="4853" w:type="dxa"/>
          </w:tcPr>
          <w:p w14:paraId="190E4F7F" w14:textId="1C5FC49D" w:rsidR="00DA06DC" w:rsidRDefault="00DA06DC">
            <w:proofErr w:type="spellStart"/>
            <w:r>
              <w:t>Flyttad</w:t>
            </w:r>
            <w:proofErr w:type="spellEnd"/>
            <w:r>
              <w:t xml:space="preserve"> till § </w:t>
            </w:r>
            <w:r w:rsidR="005870F0">
              <w:t>2</w:t>
            </w:r>
            <w:r>
              <w:t>.</w:t>
            </w:r>
          </w:p>
        </w:tc>
      </w:tr>
      <w:tr w:rsidR="00DA06DC" w14:paraId="54C83D54" w14:textId="77777777" w:rsidTr="00DA06DC">
        <w:trPr>
          <w:trHeight w:val="1678"/>
        </w:trPr>
        <w:tc>
          <w:tcPr>
            <w:tcW w:w="4853" w:type="dxa"/>
          </w:tcPr>
          <w:p w14:paraId="2D38281D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4 Medlemskap</w:t>
            </w:r>
          </w:p>
          <w:p w14:paraId="5E67B354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4B5792B4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Medlem i föreningen är den som är kvinna och 55+ och stödjer Tantpatrullens ändamålsparagraf..</w:t>
            </w:r>
          </w:p>
          <w:p w14:paraId="5BAE2FAB" w14:textId="77777777" w:rsidR="00DA06DC" w:rsidRDefault="00DA06DC"/>
        </w:tc>
        <w:tc>
          <w:tcPr>
            <w:tcW w:w="4853" w:type="dxa"/>
          </w:tcPr>
          <w:p w14:paraId="79DD1525" w14:textId="0F7001E9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="00867ABD">
              <w:rPr>
                <w:rFonts w:ascii="Arial" w:hAnsi="Arial"/>
                <w:b/>
                <w:sz w:val="20"/>
                <w:lang w:val="sv-SE"/>
              </w:rPr>
              <w:t>4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 xml:space="preserve"> Medlemskap</w:t>
            </w:r>
          </w:p>
          <w:p w14:paraId="31811ABD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40EB8686" w14:textId="77777777" w:rsidR="00DA06DC" w:rsidRPr="00CB6154" w:rsidRDefault="00DA06DC" w:rsidP="00DA06D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 xml:space="preserve">Medlem i föreningen 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är kvinnor som stödjer</w:t>
            </w:r>
            <w:r w:rsidRPr="00CB6154">
              <w:rPr>
                <w:rFonts w:ascii="Arial" w:hAnsi="Arial"/>
                <w:sz w:val="20"/>
                <w:lang w:val="sv-SE"/>
              </w:rPr>
              <w:t xml:space="preserve"> Tantpatrullens ändamålsparagraf. </w:t>
            </w:r>
          </w:p>
          <w:p w14:paraId="446794E7" w14:textId="77777777" w:rsidR="00DA06DC" w:rsidRDefault="00DA06DC"/>
        </w:tc>
      </w:tr>
      <w:tr w:rsidR="006D794F" w14:paraId="71B6729D" w14:textId="77777777" w:rsidTr="00DA06DC">
        <w:trPr>
          <w:trHeight w:val="1678"/>
        </w:trPr>
        <w:tc>
          <w:tcPr>
            <w:tcW w:w="4853" w:type="dxa"/>
          </w:tcPr>
          <w:p w14:paraId="5B245BC0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5FFE43F9" w14:textId="1A65F29C" w:rsidR="006D794F" w:rsidRPr="00DA06DC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DA06DC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DA06DC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="00867ABD">
              <w:rPr>
                <w:rFonts w:ascii="Arial" w:hAnsi="Arial"/>
                <w:b/>
                <w:sz w:val="20"/>
                <w:lang w:val="sv-SE"/>
              </w:rPr>
              <w:t>5</w:t>
            </w:r>
            <w:r w:rsidRPr="00DA06DC">
              <w:rPr>
                <w:rFonts w:ascii="Arial" w:hAnsi="Arial"/>
                <w:b/>
                <w:sz w:val="20"/>
                <w:lang w:val="sv-SE"/>
              </w:rPr>
              <w:t xml:space="preserve"> Utträde</w:t>
            </w:r>
          </w:p>
          <w:p w14:paraId="38828139" w14:textId="77777777" w:rsidR="006D794F" w:rsidRPr="00DA06DC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01A4326A" w14:textId="77777777" w:rsidR="006D794F" w:rsidRPr="00DA06DC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DA06DC">
              <w:rPr>
                <w:rFonts w:ascii="Arial" w:hAnsi="Arial"/>
                <w:sz w:val="20"/>
                <w:lang w:val="sv-SE"/>
              </w:rPr>
              <w:t>Medlem som önskar utträda ur föreningen ska skriftligen anmäla detta till styrelsen och anses därmed omedelbart ha lämnat föreningen.</w:t>
            </w:r>
          </w:p>
          <w:p w14:paraId="1CE0A8BF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</w:tr>
      <w:tr w:rsidR="006D794F" w14:paraId="5A886B50" w14:textId="77777777" w:rsidTr="00DA06DC">
        <w:trPr>
          <w:trHeight w:val="1678"/>
        </w:trPr>
        <w:tc>
          <w:tcPr>
            <w:tcW w:w="4853" w:type="dxa"/>
          </w:tcPr>
          <w:p w14:paraId="0A63D016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7F9269D8" w14:textId="60D1A755" w:rsidR="006D794F" w:rsidRPr="00DA06DC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 w:rsidRPr="00DA06DC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DA06DC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="00867ABD">
              <w:rPr>
                <w:rFonts w:ascii="Arial" w:hAnsi="Arial"/>
                <w:b/>
                <w:sz w:val="20"/>
                <w:lang w:val="sv-SE"/>
              </w:rPr>
              <w:t>6</w:t>
            </w:r>
            <w:r w:rsidRPr="00DA06DC">
              <w:rPr>
                <w:rFonts w:ascii="Arial" w:hAnsi="Arial"/>
                <w:b/>
                <w:sz w:val="20"/>
                <w:lang w:val="sv-SE"/>
              </w:rPr>
              <w:t xml:space="preserve"> Uteslutning</w:t>
            </w:r>
          </w:p>
          <w:p w14:paraId="2EF38A6A" w14:textId="77777777" w:rsidR="006D794F" w:rsidRPr="00DA06DC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  <w:p w14:paraId="32329B9C" w14:textId="602AD6F1" w:rsidR="006D794F" w:rsidRPr="00CB6154" w:rsidRDefault="006D794F" w:rsidP="00084316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 w:rsidRPr="00DA06DC">
              <w:rPr>
                <w:rFonts w:ascii="Arial" w:hAnsi="Arial"/>
                <w:sz w:val="20"/>
                <w:lang w:val="sv-SE"/>
              </w:rPr>
              <w:t>Medlem kan uteslutas om den, motarbetat föreningens verksamhet eller ändamål, eller uppenbarligen skadat föreningens intressen</w:t>
            </w:r>
          </w:p>
        </w:tc>
      </w:tr>
      <w:tr w:rsidR="006D794F" w14:paraId="0AEE8AA7" w14:textId="77777777" w:rsidTr="00DA06DC">
        <w:trPr>
          <w:trHeight w:val="1678"/>
        </w:trPr>
        <w:tc>
          <w:tcPr>
            <w:tcW w:w="4853" w:type="dxa"/>
          </w:tcPr>
          <w:p w14:paraId="359A1C53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lastRenderedPageBreak/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5</w:t>
            </w:r>
            <w:r w:rsidRPr="00CB6154">
              <w:rPr>
                <w:rFonts w:ascii="Arial" w:hAnsi="Arial"/>
                <w:sz w:val="20"/>
                <w:lang w:val="sv-SE"/>
              </w:rPr>
              <w:t xml:space="preserve"> 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Medlemsavgifter</w:t>
            </w:r>
          </w:p>
          <w:p w14:paraId="743D6714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72A85CAE" w14:textId="25C6DF0E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Avgiften för kommande år fastställs på årsmötet.. För att ha rösträtt på årsmötet och kunna bli vald till förtroendeuppdrag ska medlemsavgift vara inbetald senast det datum som årsmötet beslutar.</w:t>
            </w:r>
          </w:p>
          <w:p w14:paraId="3FF86723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  <w:p w14:paraId="20E5B06F" w14:textId="77777777" w:rsidR="006D794F" w:rsidRDefault="006D794F" w:rsidP="006D794F"/>
        </w:tc>
        <w:tc>
          <w:tcPr>
            <w:tcW w:w="4853" w:type="dxa"/>
          </w:tcPr>
          <w:p w14:paraId="408B8B5F" w14:textId="293C97E0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="00867ABD">
              <w:rPr>
                <w:rFonts w:ascii="WP TypographicSymbols" w:hAnsi="WP TypographicSymbols"/>
                <w:b/>
                <w:sz w:val="20"/>
                <w:lang w:val="sv-SE"/>
              </w:rPr>
              <w:t>7</w:t>
            </w:r>
            <w:r w:rsidRPr="00CB6154">
              <w:rPr>
                <w:rFonts w:ascii="Arial" w:hAnsi="Arial"/>
                <w:sz w:val="20"/>
                <w:lang w:val="sv-SE"/>
              </w:rPr>
              <w:t xml:space="preserve"> 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Medlemsavgift</w:t>
            </w:r>
          </w:p>
          <w:p w14:paraId="446E9653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6189CDAF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Medlemsavgift för kommande kalenderår fastställs av årsmötet. Medlemskap för innevarande år ska betalas före ordinarie årsmöte för förslags- och rösträtt på årsmötet. </w:t>
            </w:r>
          </w:p>
          <w:p w14:paraId="7EA4A31D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0D1288FF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Medlemsavgift erläggs i samband med inträde i föreningen. För medlemskap beviljade under årets sista kvartal utgår medlemsavgift för nästkommande år.</w:t>
            </w:r>
          </w:p>
          <w:p w14:paraId="26AE61E6" w14:textId="77777777" w:rsidR="006D794F" w:rsidRDefault="006D794F" w:rsidP="006D794F"/>
        </w:tc>
      </w:tr>
      <w:tr w:rsidR="006D794F" w14:paraId="5B4004A3" w14:textId="77777777" w:rsidTr="00DA06DC">
        <w:trPr>
          <w:trHeight w:val="1678"/>
        </w:trPr>
        <w:tc>
          <w:tcPr>
            <w:tcW w:w="4853" w:type="dxa"/>
          </w:tcPr>
          <w:p w14:paraId="320EE9EF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33589E9F" w14:textId="206C257D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§ </w:t>
            </w:r>
            <w:r w:rsidR="00867ABD">
              <w:rPr>
                <w:rFonts w:ascii="Arial" w:hAnsi="Arial"/>
                <w:color w:val="FF0000"/>
                <w:sz w:val="20"/>
                <w:lang w:val="sv-SE"/>
              </w:rPr>
              <w:t>8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. </w:t>
            </w:r>
            <w:r w:rsidRPr="00CB6154">
              <w:rPr>
                <w:rFonts w:ascii="Arial" w:hAnsi="Arial"/>
                <w:b/>
                <w:bCs/>
                <w:color w:val="FF0000"/>
                <w:sz w:val="20"/>
                <w:lang w:val="sv-SE"/>
              </w:rPr>
              <w:t>Organisation</w:t>
            </w:r>
          </w:p>
          <w:p w14:paraId="69C9FBB2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Årsmötet är Tanpatrullens högsta beslutande organ.</w:t>
            </w:r>
          </w:p>
          <w:p w14:paraId="04C9D5E0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Styrelsen är Tantpatrullens ledning och dess högsta beslutande organ mellan årsmötena.</w:t>
            </w:r>
          </w:p>
          <w:p w14:paraId="4E1EAFAA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3A04E6B7" w14:textId="77777777" w:rsidR="006D794F" w:rsidRPr="00CB6154" w:rsidRDefault="006D794F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01314C12" w14:textId="77777777" w:rsidR="006D794F" w:rsidRDefault="006D794F" w:rsidP="006D794F"/>
        </w:tc>
      </w:tr>
      <w:tr w:rsidR="004C5A47" w14:paraId="1BF677D5" w14:textId="77777777" w:rsidTr="00DA06DC">
        <w:trPr>
          <w:trHeight w:val="1754"/>
        </w:trPr>
        <w:tc>
          <w:tcPr>
            <w:tcW w:w="4853" w:type="dxa"/>
          </w:tcPr>
          <w:p w14:paraId="4E22A73B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9 Årsmöte</w:t>
            </w:r>
          </w:p>
          <w:p w14:paraId="227654DB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30A227E8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Ordinarie årsmöte, vilket är föreningens högsta beslutande organ, hålls årligen före mars månads utgång   på tid och plats som styrelsen bestämmer. Kallelsen ska vara medlemmar tillhanda senast   6 veckor före ordinarie årsmöte 1.  Val av ordförande och sekreterare för mötet.</w:t>
            </w:r>
          </w:p>
          <w:p w14:paraId="57E1BAA8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2.  Fastställande av röstlängd för mötet.</w:t>
            </w:r>
          </w:p>
          <w:p w14:paraId="09C2B4E6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3.  Val av protokolljusterare och rösträknare.</w:t>
            </w:r>
          </w:p>
          <w:p w14:paraId="0DA28452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4.  Fråga om mötet har utlysts på rätt sätt.</w:t>
            </w:r>
          </w:p>
          <w:p w14:paraId="2EBAEA13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 xml:space="preserve">5.  Fastställande av dagordning. </w:t>
            </w:r>
          </w:p>
          <w:p w14:paraId="53B29BCA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6.  a) Styrelsens verksamhetsberättelse för det senaste verksamhetsåret.</w:t>
            </w:r>
          </w:p>
          <w:p w14:paraId="060F79C4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 xml:space="preserve">     b) Styrelsens förvaltningsberättelse (balans- och resultaträkning) för det senaste verksamhets-                            /räkenskapsåret.</w:t>
            </w:r>
          </w:p>
          <w:p w14:paraId="1ABEFE77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7.  Revisionsberättelsen för verksamhets-/räkenskapsåret.</w:t>
            </w:r>
          </w:p>
          <w:p w14:paraId="2C34DFCB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8.  Fråga om ansvarsfrihet för styrelsen för den tid revisionen avser.</w:t>
            </w:r>
          </w:p>
          <w:p w14:paraId="037A29F2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9.  Fastställande av medlemsavgifter.</w:t>
            </w:r>
          </w:p>
          <w:p w14:paraId="00A7C910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10.Fastställande av verksamhetsplan och behandling av budget för det kommande verksamhets-                      /räkenskapsåret.</w:t>
            </w:r>
          </w:p>
          <w:p w14:paraId="3FD91B5E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11. Val av 5 styrelseledamöter</w:t>
            </w:r>
          </w:p>
          <w:p w14:paraId="06FBB39A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12.Val av 1revisor samt 1suppleant</w:t>
            </w:r>
          </w:p>
          <w:p w14:paraId="0125E0B5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13.Övriga frågor.</w:t>
            </w:r>
          </w:p>
          <w:p w14:paraId="252A375A" w14:textId="77777777" w:rsidR="004C5A47" w:rsidRPr="00CB6154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334B7238" w14:textId="77777777" w:rsidR="004C5A47" w:rsidRPr="00CB6154" w:rsidRDefault="004C5A47" w:rsidP="006D794F">
            <w:pPr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4844462F" w14:textId="0795143A" w:rsidR="004C5A47" w:rsidRPr="00EB3146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b/>
                <w:color w:val="FF0000"/>
                <w:sz w:val="20"/>
                <w:lang w:val="sv-SE"/>
              </w:rPr>
              <w:t>§</w:t>
            </w:r>
            <w:r w:rsidRPr="00EB3146">
              <w:rPr>
                <w:rFonts w:ascii="WP TypographicSymbols" w:hAnsi="WP TypographicSymbols"/>
                <w:b/>
                <w:color w:val="FF0000"/>
                <w:sz w:val="20"/>
                <w:lang w:val="sv-SE"/>
              </w:rPr>
              <w:t></w:t>
            </w:r>
            <w:r w:rsidR="00867ABD">
              <w:rPr>
                <w:rFonts w:ascii="WP TypographicSymbols" w:hAnsi="WP TypographicSymbols"/>
                <w:b/>
                <w:color w:val="FF0000"/>
                <w:sz w:val="20"/>
                <w:lang w:val="sv-SE"/>
              </w:rPr>
              <w:t>9</w:t>
            </w:r>
            <w:r w:rsidRPr="00EB3146">
              <w:rPr>
                <w:rFonts w:ascii="Arial" w:hAnsi="Arial"/>
                <w:b/>
                <w:color w:val="FF0000"/>
                <w:sz w:val="20"/>
                <w:lang w:val="sv-SE"/>
              </w:rPr>
              <w:t xml:space="preserve"> Årsmöte</w:t>
            </w:r>
          </w:p>
          <w:p w14:paraId="7E454606" w14:textId="77777777" w:rsidR="004C5A47" w:rsidRPr="00EB3146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7FC0438D" w14:textId="6525B0F3" w:rsidR="004C5A47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Ordinarie årsmöte, 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ska äga rum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 före mars månads 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utgång på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 tid och plats som styrelsen bestämmer. Kallelsen </w:t>
            </w:r>
            <w:r w:rsidR="00A378CB">
              <w:rPr>
                <w:rFonts w:ascii="Arial" w:hAnsi="Arial"/>
                <w:color w:val="FF0000"/>
                <w:sz w:val="20"/>
                <w:lang w:val="sv-SE"/>
              </w:rPr>
              <w:t xml:space="preserve">via e-post 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ska </w:t>
            </w:r>
            <w:r w:rsidR="00C06DE6">
              <w:rPr>
                <w:rFonts w:ascii="Arial" w:hAnsi="Arial"/>
                <w:color w:val="FF0000"/>
                <w:sz w:val="20"/>
                <w:lang w:val="sv-SE"/>
              </w:rPr>
              <w:t>§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vara medlemmar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 tillhanda 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senast </w:t>
            </w:r>
            <w:r w:rsidR="00C06DE6">
              <w:rPr>
                <w:rFonts w:ascii="Arial" w:hAnsi="Arial"/>
                <w:color w:val="FF0000"/>
                <w:sz w:val="20"/>
                <w:lang w:val="sv-SE"/>
              </w:rPr>
              <w:t>2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 veckor före ordinarie årsmöte och före extra årsmöte. </w:t>
            </w:r>
          </w:p>
          <w:p w14:paraId="0E34CC84" w14:textId="77777777" w:rsidR="0043278A" w:rsidRPr="00EB3146" w:rsidRDefault="0043278A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1A96A1D9" w14:textId="7CC668D3" w:rsidR="0043278A" w:rsidRPr="00445F91" w:rsidRDefault="0043278A" w:rsidP="0043278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 xml:space="preserve">Verksamhetsberättelse, bokslut, förslag till verksamhetsplan och budget, styrelsens förslag och styrelsens yttrande över inkomna motioner ska </w:t>
            </w:r>
            <w:r w:rsidR="00DD6C74">
              <w:rPr>
                <w:rFonts w:ascii="Arial" w:hAnsi="Arial"/>
                <w:color w:val="FF0000"/>
                <w:sz w:val="20"/>
                <w:lang w:val="sv-SE"/>
              </w:rPr>
              <w:t xml:space="preserve">finnas utlagda på hemsidan tantpatrullen.se </w:t>
            </w: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senast två veckor före årsmötet.</w:t>
            </w:r>
          </w:p>
          <w:p w14:paraId="1FCBB6A9" w14:textId="77777777" w:rsidR="0043278A" w:rsidRPr="00445F91" w:rsidRDefault="0043278A" w:rsidP="0043278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46054633" w14:textId="62B0650E" w:rsidR="004C5A47" w:rsidRPr="00445F91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Registrering av röstberättigade medlemmar görs före årsmötet varvid en röstlängd upprättas.</w:t>
            </w:r>
          </w:p>
          <w:p w14:paraId="5362FBE0" w14:textId="77777777" w:rsidR="004C5A47" w:rsidRPr="00445F91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1765A90D" w14:textId="77777777" w:rsidR="004C5A47" w:rsidRPr="00EB3146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Årsmötet är öppet för alla betalande medlemmar.</w:t>
            </w:r>
          </w:p>
          <w:p w14:paraId="3213280C" w14:textId="77777777" w:rsidR="004C5A47" w:rsidRPr="00EB3146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67FF3ED2" w14:textId="77777777" w:rsidR="004C5A47" w:rsidRPr="00EB3146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Vid ordinarie årsmöte ska följande ärenden behandlas:</w:t>
            </w:r>
          </w:p>
          <w:p w14:paraId="4619E9A9" w14:textId="77777777" w:rsidR="004C5A47" w:rsidRPr="00EB3146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6B25DD65" w14:textId="77777777" w:rsidR="004C5A47" w:rsidRPr="00CB6154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Årsmötets öppnande</w:t>
            </w:r>
          </w:p>
          <w:p w14:paraId="26AB6633" w14:textId="77777777" w:rsidR="004C5A47" w:rsidRPr="00CB6154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Årsmötets behöriga utlysande</w:t>
            </w:r>
          </w:p>
          <w:p w14:paraId="187C8BC5" w14:textId="77777777" w:rsidR="004C5A47" w:rsidRPr="00CB6154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Fastställande av röstlängd för mötet.</w:t>
            </w:r>
          </w:p>
          <w:p w14:paraId="7D0AC4DA" w14:textId="77777777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Val av 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mötesfunktionärer (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ordförande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,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 sekreterare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, tå justerare och två rösträknare)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.</w:t>
            </w:r>
          </w:p>
          <w:p w14:paraId="212ED98E" w14:textId="77777777" w:rsidR="004C5A47" w:rsidRPr="00CB6154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Godkännande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 av dagordning. </w:t>
            </w:r>
          </w:p>
          <w:p w14:paraId="1D5CE7E4" w14:textId="77777777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Styrelsens verksamhetsberättelse</w:t>
            </w:r>
          </w:p>
          <w:p w14:paraId="1038DE5D" w14:textId="77777777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Ekonomisk berättelse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.</w:t>
            </w:r>
          </w:p>
          <w:p w14:paraId="70B742AA" w14:textId="77777777" w:rsidR="004C5A47" w:rsidRPr="00CB6154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Revisorernas berättelse.</w:t>
            </w:r>
          </w:p>
          <w:p w14:paraId="41856C65" w14:textId="77777777" w:rsidR="004C5A47" w:rsidRPr="00CB6154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Beslut om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 ansvarsfrihet för styrelsen.</w:t>
            </w:r>
          </w:p>
          <w:p w14:paraId="369C2340" w14:textId="77777777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Behandling av inkomna motioner och behandling av förslag från styrelsen-</w:t>
            </w:r>
          </w:p>
          <w:p w14:paraId="1F012FCF" w14:textId="77777777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Fastställande av medlemsavgift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 för nästkommande verksamhetsår för medlemskap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.</w:t>
            </w:r>
          </w:p>
          <w:p w14:paraId="0B93DEB6" w14:textId="77777777" w:rsidR="004C5A47" w:rsidRPr="00CB6154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V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erksamhetsplan och budget.</w:t>
            </w:r>
          </w:p>
          <w:p w14:paraId="42D39CAC" w14:textId="3C7155FA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Val av ordförande på två år (se §</w:t>
            </w:r>
            <w:r w:rsidR="00176209">
              <w:rPr>
                <w:rFonts w:ascii="Arial" w:hAnsi="Arial"/>
                <w:color w:val="FF0000"/>
                <w:sz w:val="20"/>
                <w:lang w:val="sv-SE"/>
              </w:rPr>
              <w:t>13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) </w:t>
            </w:r>
          </w:p>
          <w:p w14:paraId="4B2E40EF" w14:textId="20913725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Val av </w:t>
            </w:r>
            <w:r w:rsidR="00176209">
              <w:rPr>
                <w:rFonts w:ascii="Arial" w:hAnsi="Arial"/>
                <w:color w:val="FF0000"/>
                <w:sz w:val="20"/>
                <w:lang w:val="sv-SE"/>
              </w:rPr>
              <w:t>6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 xml:space="preserve"> styrelseledamöter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 (se § </w:t>
            </w:r>
            <w:r w:rsidR="00176209">
              <w:rPr>
                <w:rFonts w:ascii="Arial" w:hAnsi="Arial"/>
                <w:color w:val="FF0000"/>
                <w:sz w:val="20"/>
                <w:lang w:val="sv-SE"/>
              </w:rPr>
              <w:t>13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)</w:t>
            </w:r>
          </w:p>
          <w:p w14:paraId="487DF17B" w14:textId="77777777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lastRenderedPageBreak/>
              <w:t>Val av 1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 xml:space="preserve"> </w:t>
            </w: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revisor samt 1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revosorsersättare</w:t>
            </w:r>
          </w:p>
          <w:p w14:paraId="22A5E1AA" w14:textId="77777777" w:rsidR="004C5A47" w:rsidRPr="00CB6154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color w:val="FF0000"/>
                <w:sz w:val="20"/>
                <w:lang w:val="sv-SE"/>
              </w:rPr>
              <w:t>Övriga frågor.</w:t>
            </w:r>
          </w:p>
          <w:p w14:paraId="50CEF266" w14:textId="77777777" w:rsidR="004C5A47" w:rsidRPr="00EB3146" w:rsidRDefault="004C5A47" w:rsidP="004C5A47">
            <w:pPr>
              <w:numPr>
                <w:ilvl w:val="0"/>
                <w:numId w:val="1"/>
              </w:num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Avslutning</w:t>
            </w:r>
          </w:p>
          <w:p w14:paraId="2E362360" w14:textId="77777777" w:rsidR="004C5A47" w:rsidRPr="00EB3146" w:rsidRDefault="004C5A47" w:rsidP="004C5A4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70698A95" w14:textId="5E833A82" w:rsidR="004B611D" w:rsidRPr="00EB3146" w:rsidRDefault="004B611D" w:rsidP="006D794F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Cs/>
                <w:color w:val="FF0000"/>
                <w:sz w:val="20"/>
                <w:lang w:val="sv-SE"/>
              </w:rPr>
            </w:pPr>
          </w:p>
        </w:tc>
      </w:tr>
      <w:tr w:rsidR="00523E1C" w14:paraId="76C5595B" w14:textId="77777777" w:rsidTr="00DA06DC">
        <w:trPr>
          <w:trHeight w:val="1754"/>
        </w:trPr>
        <w:tc>
          <w:tcPr>
            <w:tcW w:w="4853" w:type="dxa"/>
          </w:tcPr>
          <w:p w14:paraId="2BEB1D17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lastRenderedPageBreak/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10 Rösträtt</w:t>
            </w:r>
          </w:p>
          <w:p w14:paraId="75C7D591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0E591031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 xml:space="preserve">Vid årsmöte har varje medlem en röst. Rösträtten är personlig </w:t>
            </w:r>
          </w:p>
          <w:p w14:paraId="4ECEB3F9" w14:textId="77777777" w:rsidR="00523E1C" w:rsidRPr="00CB6154" w:rsidRDefault="00523E1C" w:rsidP="00523E1C">
            <w:pPr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1678BA94" w14:textId="77777777" w:rsidR="00523E1C" w:rsidRPr="00EB3146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b/>
                <w:color w:val="FF0000"/>
                <w:sz w:val="20"/>
                <w:lang w:val="sv-SE"/>
              </w:rPr>
              <w:t xml:space="preserve">§ </w:t>
            </w:r>
            <w:r>
              <w:rPr>
                <w:rFonts w:ascii="Arial" w:hAnsi="Arial"/>
                <w:b/>
                <w:color w:val="FF0000"/>
                <w:sz w:val="20"/>
                <w:lang w:val="sv-SE"/>
              </w:rPr>
              <w:t>10</w:t>
            </w:r>
            <w:r w:rsidRPr="00EB3146">
              <w:rPr>
                <w:rFonts w:ascii="Arial" w:hAnsi="Arial"/>
                <w:b/>
                <w:color w:val="FF0000"/>
                <w:sz w:val="20"/>
                <w:lang w:val="sv-SE"/>
              </w:rPr>
              <w:t xml:space="preserve"> Beslutsordning på årsmöte.</w:t>
            </w:r>
          </w:p>
          <w:p w14:paraId="309A7CC2" w14:textId="77777777" w:rsidR="00523E1C" w:rsidRPr="00EB3146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Cs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>Varje medlem har en röst.</w:t>
            </w:r>
          </w:p>
          <w:p w14:paraId="31B0F2C6" w14:textId="55BA6D72" w:rsidR="00523E1C" w:rsidRPr="00EB3146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Cs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 xml:space="preserve">Beslut fattas med enkel majoritet av de närvarande röstberättigade förutom vid </w:t>
            </w:r>
            <w:r w:rsidR="00EB60B6">
              <w:rPr>
                <w:rFonts w:ascii="Arial" w:hAnsi="Arial"/>
                <w:bCs/>
                <w:color w:val="FF0000"/>
                <w:sz w:val="20"/>
                <w:lang w:val="sv-SE"/>
              </w:rPr>
              <w:t>s</w:t>
            </w:r>
            <w:r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 xml:space="preserve">tadgeändring och </w:t>
            </w:r>
            <w:r w:rsidR="00EB60B6">
              <w:rPr>
                <w:rFonts w:ascii="Arial" w:hAnsi="Arial"/>
                <w:bCs/>
                <w:color w:val="FF0000"/>
                <w:sz w:val="20"/>
                <w:lang w:val="sv-SE"/>
              </w:rPr>
              <w:t>u</w:t>
            </w:r>
            <w:r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>pplösning av föreningen</w:t>
            </w:r>
            <w:r w:rsidR="00993506" w:rsidRPr="00DA06DC">
              <w:rPr>
                <w:rFonts w:ascii="Arial" w:hAnsi="Arial"/>
                <w:color w:val="FF0000"/>
                <w:sz w:val="20"/>
                <w:lang w:val="sv-SE"/>
              </w:rPr>
              <w:t xml:space="preserve"> då krävs 2/3 majoritet.</w:t>
            </w:r>
            <w:r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>. Vid lika röstetal gäller lotten.</w:t>
            </w:r>
          </w:p>
          <w:p w14:paraId="6ADB3677" w14:textId="6C5E56AA" w:rsidR="00523E1C" w:rsidRPr="00EB3146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>Reservationer ska föras skriftligen innan årsmötets slut och noteras i årsmötesprotokollet.</w:t>
            </w:r>
          </w:p>
        </w:tc>
      </w:tr>
      <w:tr w:rsidR="00523E1C" w14:paraId="5FAEE8B0" w14:textId="77777777" w:rsidTr="00DA06DC">
        <w:trPr>
          <w:trHeight w:val="1754"/>
        </w:trPr>
        <w:tc>
          <w:tcPr>
            <w:tcW w:w="4853" w:type="dxa"/>
          </w:tcPr>
          <w:p w14:paraId="23B1A3BE" w14:textId="77777777" w:rsidR="00523E1C" w:rsidRPr="00CB6154" w:rsidRDefault="00523E1C" w:rsidP="00523E1C">
            <w:pPr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2B2ABFC5" w14:textId="24DB6B90" w:rsidR="00523E1C" w:rsidRPr="00EB3146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color w:val="FF0000"/>
                <w:sz w:val="20"/>
                <w:lang w:val="sv-SE"/>
              </w:rPr>
            </w:pPr>
            <w:r w:rsidRPr="00EB3146">
              <w:rPr>
                <w:rFonts w:ascii="Arial" w:hAnsi="Arial"/>
                <w:b/>
                <w:color w:val="FF0000"/>
                <w:sz w:val="20"/>
                <w:lang w:val="sv-SE"/>
              </w:rPr>
              <w:t>§ 1</w:t>
            </w:r>
            <w:r>
              <w:rPr>
                <w:rFonts w:ascii="Arial" w:hAnsi="Arial"/>
                <w:b/>
                <w:color w:val="FF0000"/>
                <w:sz w:val="20"/>
                <w:lang w:val="sv-SE"/>
              </w:rPr>
              <w:t>1</w:t>
            </w:r>
            <w:r w:rsidRPr="00EB3146">
              <w:rPr>
                <w:rFonts w:ascii="Arial" w:hAnsi="Arial"/>
                <w:b/>
                <w:color w:val="FF0000"/>
                <w:sz w:val="20"/>
                <w:lang w:val="sv-SE"/>
              </w:rPr>
              <w:t xml:space="preserve"> Extra årsmöte</w:t>
            </w:r>
          </w:p>
          <w:p w14:paraId="70E36BE3" w14:textId="65E80D2D" w:rsidR="00523E1C" w:rsidRPr="00EB3146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Cs/>
                <w:sz w:val="20"/>
                <w:lang w:val="sv-SE"/>
              </w:rPr>
            </w:pPr>
            <w:r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 xml:space="preserve">Extra årsmöte ska hållas när styrelsen eller minst en tredjedel av medlemmarna så begär. </w:t>
            </w:r>
            <w:r w:rsidR="00335887"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>Styrelsen</w:t>
            </w:r>
            <w:r w:rsidRPr="00EB3146">
              <w:rPr>
                <w:rFonts w:ascii="Arial" w:hAnsi="Arial"/>
                <w:bCs/>
                <w:color w:val="FF0000"/>
                <w:sz w:val="20"/>
                <w:lang w:val="sv-SE"/>
              </w:rPr>
              <w:t xml:space="preserve"> kallar skriftligen till extra årsmöte senast fyra veckor före mötet. Till kallelsen bifogas dagordning som anger vilka ärenden som ska behandlas. </w:t>
            </w:r>
          </w:p>
        </w:tc>
      </w:tr>
      <w:tr w:rsidR="00523E1C" w14:paraId="1283B355" w14:textId="77777777" w:rsidTr="00DA06DC">
        <w:trPr>
          <w:trHeight w:val="1754"/>
        </w:trPr>
        <w:tc>
          <w:tcPr>
            <w:tcW w:w="4853" w:type="dxa"/>
          </w:tcPr>
          <w:p w14:paraId="7EA13921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61D58CF7" w14:textId="2A0BD8F7" w:rsidR="00523E1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§ 12 Valberedning</w:t>
            </w:r>
          </w:p>
          <w:p w14:paraId="588DC8C7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Nomineringar av kandidater till val på årsmötet skall vara valberedningen tillhanda vid den tidpunkt som valberedningen beslutar.</w:t>
            </w:r>
          </w:p>
          <w:p w14:paraId="525C6D75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0A19955C" w14:textId="2AF3B0E2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</w:tr>
      <w:tr w:rsidR="00523E1C" w14:paraId="08659C59" w14:textId="77777777" w:rsidTr="00DA06DC">
        <w:trPr>
          <w:trHeight w:val="1754"/>
        </w:trPr>
        <w:tc>
          <w:tcPr>
            <w:tcW w:w="4853" w:type="dxa"/>
          </w:tcPr>
          <w:p w14:paraId="2595C8AA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6 Styrelsen</w:t>
            </w:r>
          </w:p>
          <w:p w14:paraId="7E3FE018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7384FDB7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 xml:space="preserve">Styrelsen består av ordföranden och 4 – 9 ledamöter. Ordföranden väljs på årsmötet och styrelsen fördelar resten av arbetsuppgifterna inom sig.      </w:t>
            </w:r>
          </w:p>
          <w:p w14:paraId="263B9E0D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3DFC9CDE" w14:textId="72C8FE94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445F91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445F91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>
              <w:rPr>
                <w:rFonts w:ascii="Arial" w:hAnsi="Arial"/>
                <w:b/>
                <w:sz w:val="20"/>
                <w:lang w:val="sv-SE"/>
              </w:rPr>
              <w:t>1</w:t>
            </w:r>
            <w:r w:rsidR="00335887">
              <w:rPr>
                <w:rFonts w:ascii="Arial" w:hAnsi="Arial"/>
                <w:b/>
                <w:sz w:val="20"/>
                <w:lang w:val="sv-SE"/>
              </w:rPr>
              <w:t>3</w:t>
            </w:r>
            <w:r w:rsidRPr="00445F91">
              <w:rPr>
                <w:rFonts w:ascii="Arial" w:hAnsi="Arial"/>
                <w:b/>
                <w:sz w:val="20"/>
                <w:lang w:val="sv-SE"/>
              </w:rPr>
              <w:t xml:space="preserve"> Styrelsen</w:t>
            </w:r>
          </w:p>
          <w:p w14:paraId="1F1ACBB0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6204ED03" w14:textId="77777777" w:rsidR="00523E1C" w:rsidRDefault="00523E1C" w:rsidP="00523E1C">
            <w:pPr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 xml:space="preserve">Styrelsen består av ordföranden och </w:t>
            </w:r>
            <w:r w:rsidRPr="00CB6154">
              <w:rPr>
                <w:rFonts w:ascii="Arial" w:hAnsi="Arial"/>
                <w:color w:val="FF0000"/>
                <w:sz w:val="20"/>
                <w:lang w:val="sv-SE"/>
              </w:rPr>
              <w:t>7</w:t>
            </w:r>
            <w:r w:rsidRPr="00CB6154">
              <w:rPr>
                <w:rFonts w:ascii="Arial" w:hAnsi="Arial"/>
                <w:sz w:val="20"/>
                <w:lang w:val="sv-SE"/>
              </w:rPr>
              <w:t xml:space="preserve"> ledamöter.</w:t>
            </w:r>
          </w:p>
          <w:p w14:paraId="72057044" w14:textId="77777777" w:rsidR="00523E1C" w:rsidRDefault="00523E1C" w:rsidP="00523E1C">
            <w:pPr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 xml:space="preserve">Ordföranden väljs på årsmötet och styrelsen </w:t>
            </w:r>
            <w:r>
              <w:rPr>
                <w:rFonts w:ascii="Arial" w:hAnsi="Arial"/>
                <w:sz w:val="20"/>
                <w:lang w:val="sv-SE"/>
              </w:rPr>
              <w:t>f</w:t>
            </w:r>
            <w:r w:rsidRPr="00CB6154">
              <w:rPr>
                <w:rFonts w:ascii="Arial" w:hAnsi="Arial"/>
                <w:sz w:val="20"/>
                <w:lang w:val="sv-SE"/>
              </w:rPr>
              <w:t>ördelar resten av arbetsuppgifterna inom sig.</w:t>
            </w:r>
          </w:p>
          <w:p w14:paraId="55B0DB49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445F91">
              <w:rPr>
                <w:rFonts w:ascii="Arial" w:hAnsi="Arial"/>
                <w:sz w:val="20"/>
                <w:lang w:val="sv-SE"/>
              </w:rPr>
              <w:t>Mandattiden för l</w:t>
            </w: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edamöterna och ordförande är två år. Ledamöterna väljs växelvis med halva antalet varje år. Minst 2/3 av styrelsen ska bestå av ålderspensionärer.</w:t>
            </w:r>
          </w:p>
          <w:p w14:paraId="7CD95FA6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3A37653B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Styrelsen fattar beslut med enkel majoritet. Vid lika röstetal har ordförande utslagsröst.</w:t>
            </w:r>
          </w:p>
          <w:p w14:paraId="582B18DC" w14:textId="77777777" w:rsidR="00523E1C" w:rsidRDefault="00523E1C" w:rsidP="00523E1C"/>
        </w:tc>
      </w:tr>
      <w:tr w:rsidR="00523E1C" w14:paraId="56940D48" w14:textId="77777777" w:rsidTr="00DA06DC">
        <w:trPr>
          <w:trHeight w:val="1754"/>
        </w:trPr>
        <w:tc>
          <w:tcPr>
            <w:tcW w:w="4853" w:type="dxa"/>
          </w:tcPr>
          <w:p w14:paraId="46523469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 7 Firmatecknare</w:t>
            </w:r>
          </w:p>
          <w:p w14:paraId="5AB183DF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671CF925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Föreningen utser inom sig firmatecknare som tecknar var för sig.</w:t>
            </w:r>
          </w:p>
          <w:p w14:paraId="5A734CB9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4853" w:type="dxa"/>
          </w:tcPr>
          <w:p w14:paraId="476BA031" w14:textId="32959E84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 w:rsidRPr="00445F91">
              <w:rPr>
                <w:rFonts w:ascii="Arial" w:hAnsi="Arial"/>
                <w:b/>
                <w:sz w:val="20"/>
                <w:lang w:val="sv-SE"/>
              </w:rPr>
              <w:t xml:space="preserve">§ </w:t>
            </w:r>
            <w:r>
              <w:rPr>
                <w:rFonts w:ascii="Arial" w:hAnsi="Arial"/>
                <w:b/>
                <w:sz w:val="20"/>
                <w:lang w:val="sv-SE"/>
              </w:rPr>
              <w:t>1</w:t>
            </w:r>
            <w:r w:rsidR="00335887">
              <w:rPr>
                <w:rFonts w:ascii="Arial" w:hAnsi="Arial"/>
                <w:b/>
                <w:sz w:val="20"/>
                <w:lang w:val="sv-SE"/>
              </w:rPr>
              <w:t>4</w:t>
            </w:r>
            <w:r w:rsidRPr="00445F91">
              <w:rPr>
                <w:rFonts w:ascii="Arial" w:hAnsi="Arial"/>
                <w:b/>
                <w:sz w:val="20"/>
                <w:lang w:val="sv-SE"/>
              </w:rPr>
              <w:t xml:space="preserve"> Firmatecknare</w:t>
            </w:r>
          </w:p>
          <w:p w14:paraId="06ED5A69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5AB2231E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Föreningen firma tecknas av ordförande och kassören samt ytterligare en styrelseledamot, varav minst två i förening.</w:t>
            </w:r>
          </w:p>
          <w:p w14:paraId="14533139" w14:textId="77777777" w:rsidR="00523E1C" w:rsidRDefault="00523E1C" w:rsidP="00523E1C"/>
        </w:tc>
      </w:tr>
      <w:tr w:rsidR="00523E1C" w14:paraId="08FC2614" w14:textId="77777777" w:rsidTr="00DA06DC">
        <w:trPr>
          <w:trHeight w:val="1754"/>
        </w:trPr>
        <w:tc>
          <w:tcPr>
            <w:tcW w:w="4853" w:type="dxa"/>
          </w:tcPr>
          <w:p w14:paraId="07BA4590" w14:textId="77777777" w:rsidR="00523E1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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 xml:space="preserve"> Räkenskaper</w:t>
            </w:r>
          </w:p>
          <w:p w14:paraId="11BBDD24" w14:textId="77777777" w:rsidR="00D562AE" w:rsidRDefault="00D562AE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  <w:p w14:paraId="1511C2ED" w14:textId="5F684846" w:rsidR="00123C52" w:rsidRPr="00D562AE" w:rsidRDefault="00123C52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Cs/>
                <w:sz w:val="20"/>
                <w:lang w:val="sv-SE"/>
              </w:rPr>
            </w:pPr>
            <w:r w:rsidRPr="00D562AE">
              <w:rPr>
                <w:rFonts w:ascii="Arial" w:hAnsi="Arial"/>
                <w:bCs/>
                <w:sz w:val="20"/>
                <w:lang w:val="sv-SE"/>
              </w:rPr>
              <w:t xml:space="preserve">Räkenskapsår ska vara </w:t>
            </w:r>
            <w:r w:rsidR="00D562AE" w:rsidRPr="00D562AE">
              <w:rPr>
                <w:rFonts w:ascii="Arial" w:hAnsi="Arial"/>
                <w:bCs/>
                <w:sz w:val="20"/>
                <w:lang w:val="sv-SE"/>
              </w:rPr>
              <w:t>kalenderår</w:t>
            </w:r>
            <w:r w:rsidR="00D562AE">
              <w:rPr>
                <w:rFonts w:ascii="Arial" w:hAnsi="Arial"/>
                <w:bCs/>
                <w:sz w:val="20"/>
                <w:lang w:val="sv-SE"/>
              </w:rPr>
              <w:t>.</w:t>
            </w:r>
          </w:p>
        </w:tc>
        <w:tc>
          <w:tcPr>
            <w:tcW w:w="4853" w:type="dxa"/>
          </w:tcPr>
          <w:p w14:paraId="4DA8612E" w14:textId="5DF39DF1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445F91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445F91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>
              <w:rPr>
                <w:rFonts w:ascii="WP TypographicSymbols" w:hAnsi="WP TypographicSymbols"/>
                <w:b/>
                <w:sz w:val="20"/>
                <w:lang w:val="sv-SE"/>
              </w:rPr>
              <w:t>1</w:t>
            </w:r>
            <w:r w:rsidR="00335887">
              <w:rPr>
                <w:rFonts w:ascii="WP TypographicSymbols" w:hAnsi="WP TypographicSymbols"/>
                <w:b/>
                <w:sz w:val="20"/>
                <w:lang w:val="sv-SE"/>
              </w:rPr>
              <w:t>5</w:t>
            </w:r>
            <w:r w:rsidRPr="00445F91">
              <w:rPr>
                <w:rFonts w:ascii="Arial" w:hAnsi="Arial"/>
                <w:b/>
                <w:sz w:val="20"/>
                <w:lang w:val="sv-SE"/>
              </w:rPr>
              <w:t xml:space="preserve"> Räkenskaper</w:t>
            </w:r>
          </w:p>
          <w:p w14:paraId="4FA4F7BA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06C0887E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Föreningens</w:t>
            </w:r>
            <w:r w:rsidRPr="00445F91">
              <w:rPr>
                <w:rFonts w:ascii="Arial" w:hAnsi="Arial"/>
                <w:sz w:val="20"/>
                <w:lang w:val="sv-SE"/>
              </w:rPr>
              <w:t xml:space="preserve"> räkenskapsår </w:t>
            </w: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>är</w:t>
            </w:r>
            <w:r w:rsidRPr="00445F91">
              <w:rPr>
                <w:rFonts w:ascii="Arial" w:hAnsi="Arial"/>
                <w:sz w:val="20"/>
                <w:lang w:val="sv-SE"/>
              </w:rPr>
              <w:t xml:space="preserve"> kalenderår.</w:t>
            </w:r>
          </w:p>
          <w:p w14:paraId="656FB192" w14:textId="77777777" w:rsidR="00523E1C" w:rsidRDefault="00523E1C" w:rsidP="00523E1C"/>
        </w:tc>
      </w:tr>
      <w:tr w:rsidR="00523E1C" w14:paraId="6ADC152C" w14:textId="77777777" w:rsidTr="00DA06DC">
        <w:trPr>
          <w:trHeight w:val="1754"/>
        </w:trPr>
        <w:tc>
          <w:tcPr>
            <w:tcW w:w="4853" w:type="dxa"/>
          </w:tcPr>
          <w:p w14:paraId="47A44ED0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lastRenderedPageBreak/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12 Utträde</w:t>
            </w:r>
          </w:p>
          <w:p w14:paraId="05704E11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406FA71C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Medlem som önskar utträda ur föreningen ska skriftligen anmäla detta till styrelsen och anses därmed omedelbart ha lämnat föreningen.</w:t>
            </w:r>
          </w:p>
          <w:p w14:paraId="166ABB36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526BCCCC" w14:textId="77777777" w:rsidR="00523E1C" w:rsidRDefault="00523E1C" w:rsidP="00523E1C"/>
        </w:tc>
        <w:tc>
          <w:tcPr>
            <w:tcW w:w="4853" w:type="dxa"/>
          </w:tcPr>
          <w:p w14:paraId="0C9C7FB6" w14:textId="0BBD211E" w:rsidR="00523E1C" w:rsidRDefault="00523E1C" w:rsidP="00523E1C">
            <w:proofErr w:type="spellStart"/>
            <w:r>
              <w:t>Flyttat</w:t>
            </w:r>
            <w:proofErr w:type="spellEnd"/>
            <w:r>
              <w:t xml:space="preserve"> till § 4</w:t>
            </w:r>
          </w:p>
        </w:tc>
      </w:tr>
      <w:tr w:rsidR="00523E1C" w14:paraId="555E67EA" w14:textId="77777777" w:rsidTr="00DA06DC">
        <w:trPr>
          <w:trHeight w:val="1754"/>
        </w:trPr>
        <w:tc>
          <w:tcPr>
            <w:tcW w:w="4853" w:type="dxa"/>
          </w:tcPr>
          <w:p w14:paraId="52B4FDB4" w14:textId="77777777" w:rsidR="00523E1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§ 11. Regler för ändring av stadgarna.</w:t>
            </w:r>
          </w:p>
          <w:p w14:paraId="720BBF4E" w14:textId="0475CFB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Cs/>
                <w:sz w:val="20"/>
                <w:lang w:val="sv-SE"/>
              </w:rPr>
              <w:t>För ändring av dessa stadgar krävs beslut av årsmöte med minst 2/3 av antalet angivna röster. Förslag till ändring av stadgar får ges såväl av medlem som av styrelsen.:</w:t>
            </w:r>
          </w:p>
        </w:tc>
        <w:tc>
          <w:tcPr>
            <w:tcW w:w="4853" w:type="dxa"/>
          </w:tcPr>
          <w:p w14:paraId="40153744" w14:textId="04655AFE" w:rsidR="00523E1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§ 1</w:t>
            </w:r>
            <w:r w:rsidR="00335887">
              <w:rPr>
                <w:rFonts w:ascii="Arial" w:hAnsi="Arial"/>
                <w:b/>
                <w:sz w:val="20"/>
                <w:lang w:val="sv-SE"/>
              </w:rPr>
              <w:t>6</w:t>
            </w:r>
            <w:r>
              <w:rPr>
                <w:rFonts w:ascii="Arial" w:hAnsi="Arial"/>
                <w:b/>
                <w:sz w:val="20"/>
                <w:lang w:val="sv-SE"/>
              </w:rPr>
              <w:t>. Regler för ändring av stadgarna.</w:t>
            </w:r>
          </w:p>
          <w:p w14:paraId="414C7C1C" w14:textId="3D039636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>
              <w:rPr>
                <w:rFonts w:ascii="Arial" w:hAnsi="Arial"/>
                <w:bCs/>
                <w:sz w:val="20"/>
                <w:lang w:val="sv-SE"/>
              </w:rPr>
              <w:t>För ändring av dessa stadgar krävs beslut av årsmöte med minst 2/3 av antalet angivna röster. Förslag till ändring av stadgar får ges såväl av medlem som av styrelsen.:</w:t>
            </w: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 xml:space="preserve"> </w:t>
            </w:r>
          </w:p>
          <w:p w14:paraId="2E420DF9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371ECE18" w14:textId="7D617BF4" w:rsidR="00523E1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  <w:r w:rsidRPr="00445F91">
              <w:rPr>
                <w:rFonts w:ascii="Arial" w:hAnsi="Arial"/>
                <w:color w:val="FF0000"/>
                <w:sz w:val="20"/>
                <w:lang w:val="sv-SE"/>
              </w:rPr>
              <w:t xml:space="preserve">Förslag till stadgeändring från styrelsen ska </w:t>
            </w:r>
            <w:r w:rsidR="007E72DD" w:rsidRPr="00445F91">
              <w:rPr>
                <w:rFonts w:ascii="Arial" w:hAnsi="Arial"/>
                <w:color w:val="FF0000"/>
                <w:sz w:val="20"/>
                <w:lang w:val="sv-SE"/>
              </w:rPr>
              <w:t xml:space="preserve">vara </w:t>
            </w:r>
            <w:r w:rsidR="007E72DD">
              <w:rPr>
                <w:rFonts w:ascii="Arial" w:hAnsi="Arial"/>
                <w:color w:val="FF0000"/>
                <w:sz w:val="20"/>
                <w:lang w:val="sv-SE"/>
              </w:rPr>
              <w:t>inlagda</w:t>
            </w:r>
            <w:r w:rsidR="00F16149">
              <w:rPr>
                <w:rFonts w:ascii="Arial" w:hAnsi="Arial"/>
                <w:color w:val="FF0000"/>
                <w:sz w:val="20"/>
                <w:lang w:val="sv-SE"/>
              </w:rPr>
              <w:t xml:space="preserve"> på hemsidan senast </w:t>
            </w:r>
            <w:r>
              <w:rPr>
                <w:rFonts w:ascii="Arial" w:hAnsi="Arial"/>
                <w:color w:val="FF0000"/>
                <w:sz w:val="20"/>
                <w:lang w:val="sv-SE"/>
              </w:rPr>
              <w:t xml:space="preserve">2 veckor före ordinarie årsmöte. Förslag till stadgeändring från medlemmar ska vara styrelsen tillhanda senast januari månads </w:t>
            </w:r>
            <w:r w:rsidR="00F16149">
              <w:rPr>
                <w:rFonts w:ascii="Arial" w:hAnsi="Arial"/>
                <w:color w:val="FF0000"/>
                <w:sz w:val="20"/>
                <w:lang w:val="sv-SE"/>
              </w:rPr>
              <w:t>utgång.</w:t>
            </w:r>
          </w:p>
          <w:p w14:paraId="682C22D6" w14:textId="77777777" w:rsidR="00523E1C" w:rsidRPr="00445F91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color w:val="FF0000"/>
                <w:sz w:val="20"/>
                <w:lang w:val="sv-SE"/>
              </w:rPr>
            </w:pPr>
          </w:p>
          <w:p w14:paraId="47B712F0" w14:textId="41E317CF" w:rsidR="00523E1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</w:tc>
      </w:tr>
      <w:tr w:rsidR="00523E1C" w14:paraId="1CC857EE" w14:textId="77777777" w:rsidTr="00DA06DC">
        <w:trPr>
          <w:trHeight w:val="1754"/>
        </w:trPr>
        <w:tc>
          <w:tcPr>
            <w:tcW w:w="4853" w:type="dxa"/>
          </w:tcPr>
          <w:p w14:paraId="5A53C6EF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13 Uteslutning</w:t>
            </w:r>
          </w:p>
          <w:p w14:paraId="5B03AFBD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0"/>
                <w:lang w:val="sv-SE"/>
              </w:rPr>
            </w:pPr>
          </w:p>
          <w:p w14:paraId="3779DB99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Medlem kan uteslutas om den, motarbetat föreningens verksamhet eller ändamål, eller uppenbarligen skadat föreningens intressen.</w:t>
            </w:r>
          </w:p>
          <w:p w14:paraId="503B53B4" w14:textId="77777777" w:rsidR="00523E1C" w:rsidRDefault="00523E1C" w:rsidP="00523E1C"/>
        </w:tc>
        <w:tc>
          <w:tcPr>
            <w:tcW w:w="4853" w:type="dxa"/>
          </w:tcPr>
          <w:p w14:paraId="0F070E9D" w14:textId="7303C5A9" w:rsidR="00523E1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proofErr w:type="spellStart"/>
            <w:r>
              <w:t>Flyttad</w:t>
            </w:r>
            <w:proofErr w:type="spellEnd"/>
            <w:r>
              <w:t xml:space="preserve"> till § 5.</w:t>
            </w:r>
          </w:p>
        </w:tc>
      </w:tr>
      <w:tr w:rsidR="00523E1C" w14:paraId="79F6398A" w14:textId="77777777" w:rsidTr="00DA06DC">
        <w:trPr>
          <w:trHeight w:val="1754"/>
        </w:trPr>
        <w:tc>
          <w:tcPr>
            <w:tcW w:w="4853" w:type="dxa"/>
          </w:tcPr>
          <w:p w14:paraId="2CFBB112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CB6154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CB6154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CB6154">
              <w:rPr>
                <w:rFonts w:ascii="Arial" w:hAnsi="Arial"/>
                <w:b/>
                <w:sz w:val="20"/>
                <w:lang w:val="sv-SE"/>
              </w:rPr>
              <w:t>14 Upplösning av föreningen</w:t>
            </w:r>
          </w:p>
          <w:p w14:paraId="4EC4D21C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6FBD5C74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Century Old Style" w:hAnsi="Century Old Style"/>
                <w:lang w:val="sv-SE"/>
              </w:rPr>
            </w:pPr>
            <w:r w:rsidRPr="00CB6154">
              <w:rPr>
                <w:rFonts w:ascii="Arial" w:hAnsi="Arial"/>
                <w:sz w:val="20"/>
                <w:lang w:val="sv-SE"/>
              </w:rPr>
              <w:t>För upplösning av föreningen krävs beslut av årsmöte med minst 2/3 av antalet avgivna röster. Om föreningen upplöses ska föreningens tillgångar överlämnas till liknande verksamhet.</w:t>
            </w:r>
          </w:p>
          <w:p w14:paraId="4E90B7A4" w14:textId="77777777" w:rsidR="00523E1C" w:rsidRPr="00CB6154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Century Old Style" w:hAnsi="Century Old Style"/>
                <w:lang w:val="sv-SE"/>
              </w:rPr>
            </w:pPr>
          </w:p>
          <w:p w14:paraId="5967B203" w14:textId="77777777" w:rsidR="00523E1C" w:rsidRDefault="00523E1C" w:rsidP="00523E1C"/>
        </w:tc>
        <w:tc>
          <w:tcPr>
            <w:tcW w:w="4853" w:type="dxa"/>
          </w:tcPr>
          <w:p w14:paraId="11748E9A" w14:textId="73B46B5B" w:rsidR="00523E1C" w:rsidRPr="00DA06D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  <w:r w:rsidRPr="00DA06DC">
              <w:rPr>
                <w:rFonts w:ascii="Arial" w:hAnsi="Arial"/>
                <w:b/>
                <w:sz w:val="20"/>
                <w:lang w:val="sv-SE"/>
              </w:rPr>
              <w:t>§</w:t>
            </w:r>
            <w:r w:rsidRPr="00DA06DC">
              <w:rPr>
                <w:rFonts w:ascii="WP TypographicSymbols" w:hAnsi="WP TypographicSymbols"/>
                <w:b/>
                <w:sz w:val="20"/>
                <w:lang w:val="sv-SE"/>
              </w:rPr>
              <w:t></w:t>
            </w:r>
            <w:r w:rsidRPr="00DA06DC">
              <w:rPr>
                <w:rFonts w:ascii="Arial" w:hAnsi="Arial"/>
                <w:b/>
                <w:sz w:val="20"/>
                <w:lang w:val="sv-SE"/>
              </w:rPr>
              <w:t>1</w:t>
            </w:r>
            <w:r w:rsidR="00335887">
              <w:rPr>
                <w:rFonts w:ascii="Arial" w:hAnsi="Arial"/>
                <w:b/>
                <w:sz w:val="20"/>
                <w:lang w:val="sv-SE"/>
              </w:rPr>
              <w:t>7</w:t>
            </w:r>
            <w:r>
              <w:rPr>
                <w:rFonts w:ascii="Arial" w:hAnsi="Arial"/>
                <w:b/>
                <w:sz w:val="20"/>
                <w:lang w:val="sv-SE"/>
              </w:rPr>
              <w:t xml:space="preserve"> </w:t>
            </w:r>
            <w:r w:rsidRPr="00DA06DC">
              <w:rPr>
                <w:rFonts w:ascii="Arial" w:hAnsi="Arial"/>
                <w:b/>
                <w:sz w:val="20"/>
                <w:lang w:val="sv-SE"/>
              </w:rPr>
              <w:t>Upplösning av föreningen</w:t>
            </w:r>
          </w:p>
          <w:p w14:paraId="3F8F57BA" w14:textId="77777777" w:rsidR="00523E1C" w:rsidRPr="00DA06D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0"/>
                <w:lang w:val="sv-SE"/>
              </w:rPr>
            </w:pPr>
          </w:p>
          <w:p w14:paraId="792553BB" w14:textId="2A529F60" w:rsidR="00523E1C" w:rsidRPr="00DA06DC" w:rsidRDefault="00523E1C" w:rsidP="00523E1C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Century Old Style" w:hAnsi="Century Old Style"/>
                <w:color w:val="FF0000"/>
                <w:lang w:val="sv-SE"/>
              </w:rPr>
            </w:pPr>
            <w:r w:rsidRPr="00DA06DC">
              <w:rPr>
                <w:rFonts w:ascii="Arial" w:hAnsi="Arial"/>
                <w:sz w:val="20"/>
                <w:lang w:val="sv-SE"/>
              </w:rPr>
              <w:t xml:space="preserve">För upplösning av föreningen krävs beslut av årsmöte med minst 2/3 av antalet avgivna röster. Om föreningen upplöses ska föreningens tillgångar gå till </w:t>
            </w:r>
            <w:r w:rsidRPr="00DA06DC">
              <w:rPr>
                <w:rFonts w:ascii="Arial" w:hAnsi="Arial"/>
                <w:color w:val="FF0000"/>
                <w:sz w:val="20"/>
                <w:lang w:val="sv-SE"/>
              </w:rPr>
              <w:t>verksamhet som stödjer organisationens ändamål enligt stadgarna.</w:t>
            </w:r>
          </w:p>
          <w:p w14:paraId="7A2509CF" w14:textId="77777777" w:rsidR="00523E1C" w:rsidRDefault="00523E1C" w:rsidP="00523E1C"/>
        </w:tc>
      </w:tr>
    </w:tbl>
    <w:p w14:paraId="1B28DF3D" w14:textId="77777777" w:rsidR="000C6239" w:rsidRDefault="00BE29B8"/>
    <w:sectPr w:rsidR="000C6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AAA0" w14:textId="77777777" w:rsidR="00BE29B8" w:rsidRDefault="00BE29B8" w:rsidP="00A378CB">
      <w:r>
        <w:separator/>
      </w:r>
    </w:p>
  </w:endnote>
  <w:endnote w:type="continuationSeparator" w:id="0">
    <w:p w14:paraId="17F5C062" w14:textId="77777777" w:rsidR="00BE29B8" w:rsidRDefault="00BE29B8" w:rsidP="00A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902E" w14:textId="77777777" w:rsidR="00BE29B8" w:rsidRDefault="00BE29B8" w:rsidP="00A378CB">
      <w:r>
        <w:separator/>
      </w:r>
    </w:p>
  </w:footnote>
  <w:footnote w:type="continuationSeparator" w:id="0">
    <w:p w14:paraId="4C6C873B" w14:textId="77777777" w:rsidR="00BE29B8" w:rsidRDefault="00BE29B8" w:rsidP="00A3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E63" w14:textId="19E90366" w:rsidR="00A378CB" w:rsidRDefault="00A378CB">
    <w:pPr>
      <w:pStyle w:val="Sidhuvud"/>
    </w:pPr>
    <w:proofErr w:type="spellStart"/>
    <w:r>
      <w:t>Stadgeändring</w:t>
    </w:r>
    <w:proofErr w:type="spellEnd"/>
    <w:r>
      <w:t xml:space="preserve"> </w:t>
    </w:r>
    <w:proofErr w:type="spellStart"/>
    <w:r>
      <w:t>förslag</w:t>
    </w:r>
    <w:proofErr w:type="spellEnd"/>
    <w:r>
      <w:t xml:space="preserve"> till </w:t>
    </w:r>
    <w:proofErr w:type="spellStart"/>
    <w:r>
      <w:t>årsmöte</w:t>
    </w:r>
    <w:proofErr w:type="spellEnd"/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6E32"/>
    <w:multiLevelType w:val="hybridMultilevel"/>
    <w:tmpl w:val="83587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DC"/>
    <w:rsid w:val="00084316"/>
    <w:rsid w:val="000F6D46"/>
    <w:rsid w:val="00123C52"/>
    <w:rsid w:val="00176209"/>
    <w:rsid w:val="001F32E9"/>
    <w:rsid w:val="00201BF1"/>
    <w:rsid w:val="002B1944"/>
    <w:rsid w:val="002B2239"/>
    <w:rsid w:val="00335887"/>
    <w:rsid w:val="0043278A"/>
    <w:rsid w:val="00445F91"/>
    <w:rsid w:val="004B2B70"/>
    <w:rsid w:val="004B611D"/>
    <w:rsid w:val="004C5A47"/>
    <w:rsid w:val="00523A52"/>
    <w:rsid w:val="00523E1C"/>
    <w:rsid w:val="00572222"/>
    <w:rsid w:val="005870F0"/>
    <w:rsid w:val="00695D51"/>
    <w:rsid w:val="006D794F"/>
    <w:rsid w:val="006F2357"/>
    <w:rsid w:val="00713DAF"/>
    <w:rsid w:val="007322F8"/>
    <w:rsid w:val="007659A3"/>
    <w:rsid w:val="00790991"/>
    <w:rsid w:val="0079216D"/>
    <w:rsid w:val="0079658E"/>
    <w:rsid w:val="007A3738"/>
    <w:rsid w:val="007E72DD"/>
    <w:rsid w:val="007E7D65"/>
    <w:rsid w:val="00834FB6"/>
    <w:rsid w:val="00867ABD"/>
    <w:rsid w:val="008A6ACC"/>
    <w:rsid w:val="008B0AE3"/>
    <w:rsid w:val="008B13FC"/>
    <w:rsid w:val="008B74EA"/>
    <w:rsid w:val="0091234D"/>
    <w:rsid w:val="00993506"/>
    <w:rsid w:val="00A378CB"/>
    <w:rsid w:val="00BE29B8"/>
    <w:rsid w:val="00C06DE6"/>
    <w:rsid w:val="00D15271"/>
    <w:rsid w:val="00D562AE"/>
    <w:rsid w:val="00D65114"/>
    <w:rsid w:val="00DA06DC"/>
    <w:rsid w:val="00DC40EA"/>
    <w:rsid w:val="00DD6C74"/>
    <w:rsid w:val="00EB3146"/>
    <w:rsid w:val="00EB60B6"/>
    <w:rsid w:val="00EE4E06"/>
    <w:rsid w:val="00F16149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0A5A"/>
  <w15:chartTrackingRefBased/>
  <w15:docId w15:val="{0F7D6983-4727-482A-A3B4-25F8EA04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378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78CB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Sidfot">
    <w:name w:val="footer"/>
    <w:basedOn w:val="Normal"/>
    <w:link w:val="SidfotChar"/>
    <w:uiPriority w:val="99"/>
    <w:unhideWhenUsed/>
    <w:rsid w:val="00A378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78CB"/>
    <w:rPr>
      <w:rFonts w:ascii="Times New Roman" w:eastAsia="Times New Roman" w:hAnsi="Times New Roman" w:cs="Times New Roman"/>
      <w:sz w:val="24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1190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48</cp:revision>
  <dcterms:created xsi:type="dcterms:W3CDTF">2022-02-15T14:22:00Z</dcterms:created>
  <dcterms:modified xsi:type="dcterms:W3CDTF">2022-03-07T14:00:00Z</dcterms:modified>
</cp:coreProperties>
</file>