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929C" w14:textId="77777777" w:rsidR="007D2144" w:rsidRDefault="007D2144" w:rsidP="007D2144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05B2CD8D" wp14:editId="37843B31">
            <wp:extent cx="2788285" cy="185590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472" cy="190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17B0" w14:textId="28F1983A" w:rsidR="007D2144" w:rsidRDefault="007D21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Till Tantpatrullens medlemmar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Hej alla fantastiska tanter! Hoppas att allt är bra med er och att ni, precis som jag, bara väntar på att 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Corona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ska ge med sig så att vi kan återuppta vårt viktiga arbete och börja leva som vanligt.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Styrelsen har hunnit med två möten i år. Sammanfattande protokoll läggs ut på vår hemsida, </w:t>
      </w:r>
      <w:hyperlink r:id="rId7" w:tgtFrame="_blank" w:history="1">
        <w:r w:rsidRPr="007D2144">
          <w:rPr>
            <w:rStyle w:val="Hyperl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www.tantpatrullen.se</w:t>
        </w:r>
      </w:hyperlink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och på Facebook.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Hemsidan uppdatera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gradvis för att göra den mer lättmanövrerad och mer lättillgänglig. Ansvarig för detta arbete är Gunilla Roxby Cromvall.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Ekonomin är bättre än föregående år eftersom vi fått 234 000 kr från 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Jämställdhetsmyndigheten för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aktiviteter 2021. Större delen av dessa pengar planerar vi att använda för förstärkning av medlemsarbetet. En aktivitetsfond inrättas som tanter i landet kan söka pengar från för olika aktiviteter. 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ä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står det er fritt att vara kreativa. Om möjligt och beroende på var som händer med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</w:t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orona och vaccinationer planerar vi att ha en större konferens i Stockholm med medlemmar från olika delar av landet i höst. Vi ser det som en uppstartkonferens inför vårt viktiga arbete inför valet. Vad ska vi göra och hur? En summa avsätts också för resor i landet för besök av Tantpatruller eller för att hjälpa till att starta patruller.</w:t>
      </w:r>
    </w:p>
    <w:p w14:paraId="73DF41FC" w14:textId="56F3525D" w:rsidR="007D2144" w:rsidRDefault="007D2144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Eftersom vi inte har några fasta kostnader så går hela vår budget till aktiviteter. Ansvarig för ekonomi och aktivitetsfond är Wiveca Holst.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Glöm inte bort att betala in din medlemsavgift för 2021, den är som tidigare 150 kronor.</w:t>
      </w:r>
    </w:p>
    <w:p w14:paraId="5FCE624F" w14:textId="77777777" w:rsidR="007D2144" w:rsidRDefault="007D2144">
      <w:pPr>
        <w:rPr>
          <w:rFonts w:ascii="Times New Roman" w:hAnsi="Times New Roman" w:cs="Times New Roman"/>
          <w:color w:val="222222"/>
          <w:sz w:val="24"/>
          <w:szCs w:val="24"/>
        </w:rPr>
      </w:pP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Normalt så har vi årsmöte i mars, men precis som förra året kommer vi att senarelägga det till hösten. Förhoppningen är att vi då kan genomföra årsmötet under mer normala former.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Om du har tankar och idéer om hur vi kan utveckla vårt arbete eller vill du själv göra något där du bor så har vi en e-post adress eller så kan du kontakta mig.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40AE9C66" w14:textId="5EDFF0EA" w:rsidR="000C6239" w:rsidRPr="007D2144" w:rsidRDefault="007D2144">
      <w:pPr>
        <w:rPr>
          <w:rFonts w:ascii="Times New Roman" w:hAnsi="Times New Roman" w:cs="Times New Roman"/>
          <w:sz w:val="24"/>
          <w:szCs w:val="24"/>
        </w:rPr>
      </w:pP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Bästa hälsningar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7D21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Birgitta</w:t>
      </w:r>
      <w:r w:rsidRPr="007D2144">
        <w:rPr>
          <w:rFonts w:ascii="Times New Roman" w:hAnsi="Times New Roman" w:cs="Times New Roman"/>
          <w:color w:val="222222"/>
          <w:sz w:val="24"/>
          <w:szCs w:val="24"/>
        </w:rPr>
        <w:br/>
      </w:r>
    </w:p>
    <w:sectPr w:rsidR="000C6239" w:rsidRPr="007D21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9B202" w14:textId="77777777" w:rsidR="00BB3201" w:rsidRDefault="00BB3201" w:rsidP="007D2144">
      <w:pPr>
        <w:spacing w:after="0" w:line="240" w:lineRule="auto"/>
      </w:pPr>
      <w:r>
        <w:separator/>
      </w:r>
    </w:p>
  </w:endnote>
  <w:endnote w:type="continuationSeparator" w:id="0">
    <w:p w14:paraId="554E0FFD" w14:textId="77777777" w:rsidR="00BB3201" w:rsidRDefault="00BB3201" w:rsidP="007D2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5628A" w14:textId="5492A4CB" w:rsidR="007D2144" w:rsidRDefault="007D2144" w:rsidP="007D2144">
    <w:pPr>
      <w:spacing w:after="0" w:line="240" w:lineRule="auto"/>
      <w:rPr>
        <w:rFonts w:ascii="Arial" w:hAnsi="Arial" w:cs="Arial"/>
        <w:color w:val="222222"/>
        <w:shd w:val="clear" w:color="auto" w:fill="FFFFFF"/>
      </w:rPr>
    </w:pPr>
    <w:r>
      <w:rPr>
        <w:rFonts w:ascii="Arial" w:hAnsi="Arial" w:cs="Arial"/>
        <w:color w:val="222222"/>
        <w:shd w:val="clear" w:color="auto" w:fill="FFFFFF"/>
      </w:rPr>
      <w:t>E-post: </w:t>
    </w:r>
    <w:hyperlink r:id="rId1" w:tgtFrame="_blank" w:history="1">
      <w:r>
        <w:rPr>
          <w:rStyle w:val="Hyperlnk"/>
          <w:rFonts w:ascii="Arial" w:hAnsi="Arial" w:cs="Arial"/>
          <w:color w:val="1155CC"/>
          <w:shd w:val="clear" w:color="auto" w:fill="FFFFFF"/>
        </w:rPr>
        <w:t>tantpatrullen@gmail.com</w:t>
      </w:r>
    </w:hyperlink>
    <w:r>
      <w:t xml:space="preserve"> </w:t>
    </w:r>
    <w:r>
      <w:rPr>
        <w:rFonts w:ascii="Arial" w:hAnsi="Arial" w:cs="Arial"/>
        <w:color w:val="222222"/>
        <w:shd w:val="clear" w:color="auto" w:fill="FFFFFF"/>
      </w:rPr>
      <w:t>eller</w:t>
    </w:r>
    <w:r>
      <w:rPr>
        <w:rFonts w:ascii="Arial" w:hAnsi="Arial" w:cs="Arial"/>
        <w:color w:val="222222"/>
        <w:shd w:val="clear" w:color="auto" w:fill="FFFFFF"/>
      </w:rPr>
      <w:t xml:space="preserve"> </w:t>
    </w:r>
    <w:r>
      <w:rPr>
        <w:rFonts w:ascii="Arial" w:hAnsi="Arial" w:cs="Arial"/>
        <w:color w:val="222222"/>
        <w:shd w:val="clear" w:color="auto" w:fill="FFFFFF"/>
      </w:rPr>
      <w:t>Birgitta Sevefjord 0706-343332</w:t>
    </w:r>
  </w:p>
  <w:p w14:paraId="18C8D159" w14:textId="1A0F0213" w:rsidR="007D2144" w:rsidRDefault="007D2144" w:rsidP="007D2144">
    <w:pPr>
      <w:spacing w:after="0" w:line="240" w:lineRule="auto"/>
      <w:rPr>
        <w:rFonts w:ascii="Arial" w:hAnsi="Arial" w:cs="Arial"/>
        <w:color w:val="222222"/>
        <w:shd w:val="clear" w:color="auto" w:fill="FFFFFF"/>
      </w:rPr>
    </w:pPr>
    <w:r>
      <w:rPr>
        <w:rFonts w:ascii="Arial" w:hAnsi="Arial" w:cs="Arial"/>
        <w:color w:val="222222"/>
        <w:shd w:val="clear" w:color="auto" w:fill="FFFFFF"/>
      </w:rPr>
      <w:t>Bankgiro 217-9604, swish 1234820346</w:t>
    </w:r>
  </w:p>
  <w:p w14:paraId="4CCF57FC" w14:textId="63315727" w:rsidR="007D2144" w:rsidRDefault="007D2144" w:rsidP="007D2144">
    <w:pPr>
      <w:spacing w:after="0" w:line="240" w:lineRule="auto"/>
    </w:pPr>
    <w:r>
      <w:rPr>
        <w:rFonts w:ascii="Arial" w:hAnsi="Arial" w:cs="Arial"/>
        <w:color w:val="222222"/>
        <w:shd w:val="clear" w:color="auto" w:fill="FFFFFF"/>
      </w:rPr>
      <w:t>Följs oss gärna via vår hemsida tantpatrullen.se, på Instagram och Facebook där vi så klart heter tantpatrullen.</w:t>
    </w:r>
  </w:p>
  <w:p w14:paraId="6EA822D1" w14:textId="45E2248D" w:rsidR="007D2144" w:rsidRDefault="007D2144">
    <w:pPr>
      <w:pStyle w:val="Sidfot"/>
    </w:pPr>
  </w:p>
  <w:p w14:paraId="7C800E4E" w14:textId="77777777" w:rsidR="007D2144" w:rsidRDefault="007D21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E4BF8" w14:textId="77777777" w:rsidR="00BB3201" w:rsidRDefault="00BB3201" w:rsidP="007D2144">
      <w:pPr>
        <w:spacing w:after="0" w:line="240" w:lineRule="auto"/>
      </w:pPr>
      <w:r>
        <w:separator/>
      </w:r>
    </w:p>
  </w:footnote>
  <w:footnote w:type="continuationSeparator" w:id="0">
    <w:p w14:paraId="6E2D2424" w14:textId="77777777" w:rsidR="00BB3201" w:rsidRDefault="00BB3201" w:rsidP="007D2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44"/>
    <w:rsid w:val="007D2144"/>
    <w:rsid w:val="008B0AE3"/>
    <w:rsid w:val="008B74EA"/>
    <w:rsid w:val="00BB3201"/>
    <w:rsid w:val="00C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F6B2"/>
  <w15:chartTrackingRefBased/>
  <w15:docId w15:val="{1F4A8CE1-2FB8-4B5E-AFC6-4FE98899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7D2144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D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D2144"/>
  </w:style>
  <w:style w:type="paragraph" w:styleId="Sidfot">
    <w:name w:val="footer"/>
    <w:basedOn w:val="Normal"/>
    <w:link w:val="SidfotChar"/>
    <w:uiPriority w:val="99"/>
    <w:unhideWhenUsed/>
    <w:rsid w:val="007D2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D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antpatrullen.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ntpatrull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dcterms:created xsi:type="dcterms:W3CDTF">2021-03-01T10:03:00Z</dcterms:created>
  <dcterms:modified xsi:type="dcterms:W3CDTF">2021-03-01T10:13:00Z</dcterms:modified>
</cp:coreProperties>
</file>